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6D" w:rsidRDefault="00175B6D" w:rsidP="00175B6D">
      <w:pPr>
        <w:spacing w:after="0" w:line="240" w:lineRule="auto"/>
        <w:ind w:left="11" w:hanging="11"/>
        <w:jc w:val="center"/>
        <w:rPr>
          <w:b/>
          <w:color w:val="00000A"/>
        </w:rPr>
      </w:pPr>
      <w:r w:rsidRPr="00175B6D">
        <w:rPr>
          <w:b/>
          <w:color w:val="00000A"/>
        </w:rPr>
        <w:t>МБОУ «СРЕДНЯЯ ОБЩЕОБРАЗОВАТЕЛЬНАЯ ШКОЛА №2 ГОРОДА ЮРГИ»</w:t>
      </w:r>
    </w:p>
    <w:p w:rsidR="00175B6D" w:rsidRPr="00175B6D" w:rsidRDefault="00175B6D" w:rsidP="00175B6D">
      <w:pPr>
        <w:spacing w:after="0" w:line="240" w:lineRule="auto"/>
        <w:ind w:left="11" w:hanging="11"/>
        <w:jc w:val="center"/>
        <w:rPr>
          <w:b/>
          <w:color w:val="00000A"/>
        </w:rPr>
      </w:pPr>
    </w:p>
    <w:p w:rsidR="00175B6D" w:rsidRPr="00175B6D" w:rsidRDefault="00175B6D" w:rsidP="00175B6D">
      <w:pPr>
        <w:spacing w:after="0" w:line="240" w:lineRule="auto"/>
        <w:ind w:left="11" w:hanging="11"/>
        <w:rPr>
          <w:color w:val="00000A"/>
        </w:rPr>
      </w:pPr>
      <w:r w:rsidRPr="00175B6D">
        <w:rPr>
          <w:color w:val="00000A"/>
        </w:rPr>
        <w:t xml:space="preserve">Рассмотрено                                                       </w:t>
      </w:r>
      <w:r>
        <w:rPr>
          <w:color w:val="00000A"/>
        </w:rPr>
        <w:t xml:space="preserve">                            </w:t>
      </w:r>
      <w:proofErr w:type="gramStart"/>
      <w:r>
        <w:rPr>
          <w:color w:val="00000A"/>
        </w:rPr>
        <w:t xml:space="preserve">   </w:t>
      </w:r>
      <w:r w:rsidRPr="00175B6D">
        <w:rPr>
          <w:color w:val="00000A"/>
        </w:rPr>
        <w:t>«</w:t>
      </w:r>
      <w:proofErr w:type="gramEnd"/>
      <w:r w:rsidRPr="00175B6D">
        <w:rPr>
          <w:color w:val="00000A"/>
        </w:rPr>
        <w:t>Утверждаю»</w:t>
      </w:r>
    </w:p>
    <w:p w:rsidR="00175B6D" w:rsidRPr="00175B6D" w:rsidRDefault="00175B6D" w:rsidP="00175B6D">
      <w:pPr>
        <w:spacing w:after="0" w:line="240" w:lineRule="auto"/>
        <w:ind w:left="11" w:hanging="11"/>
        <w:rPr>
          <w:color w:val="00000A"/>
        </w:rPr>
      </w:pPr>
      <w:r w:rsidRPr="00175B6D">
        <w:rPr>
          <w:color w:val="00000A"/>
        </w:rPr>
        <w:t xml:space="preserve">на заседании Педагогического совета                                       </w:t>
      </w:r>
      <w:proofErr w:type="gramStart"/>
      <w:r w:rsidRPr="00175B6D">
        <w:rPr>
          <w:color w:val="00000A"/>
        </w:rPr>
        <w:t>Директор  _</w:t>
      </w:r>
      <w:proofErr w:type="gramEnd"/>
      <w:r w:rsidRPr="00175B6D">
        <w:rPr>
          <w:color w:val="00000A"/>
        </w:rPr>
        <w:t>___________</w:t>
      </w:r>
    </w:p>
    <w:p w:rsidR="00175B6D" w:rsidRPr="00175B6D" w:rsidRDefault="00175B6D" w:rsidP="00175B6D">
      <w:pPr>
        <w:spacing w:after="0" w:line="240" w:lineRule="auto"/>
        <w:ind w:left="11" w:hanging="11"/>
        <w:rPr>
          <w:color w:val="00000A"/>
        </w:rPr>
      </w:pPr>
      <w:proofErr w:type="gramStart"/>
      <w:r w:rsidRPr="00175B6D">
        <w:rPr>
          <w:color w:val="00000A"/>
        </w:rPr>
        <w:t>Протокол  №</w:t>
      </w:r>
      <w:proofErr w:type="gramEnd"/>
      <w:r w:rsidR="005B74DF">
        <w:rPr>
          <w:color w:val="00000A"/>
        </w:rPr>
        <w:t>1 от 30.08.21</w:t>
      </w:r>
      <w:r w:rsidRPr="00175B6D">
        <w:rPr>
          <w:color w:val="00000A"/>
        </w:rPr>
        <w:t xml:space="preserve">                                 </w:t>
      </w:r>
      <w:r>
        <w:rPr>
          <w:color w:val="00000A"/>
        </w:rPr>
        <w:t xml:space="preserve">                             </w:t>
      </w:r>
      <w:proofErr w:type="spellStart"/>
      <w:r w:rsidRPr="00175B6D">
        <w:rPr>
          <w:color w:val="00000A"/>
        </w:rPr>
        <w:t>Л.А.Бурцева</w:t>
      </w:r>
      <w:proofErr w:type="spellEnd"/>
    </w:p>
    <w:p w:rsidR="00175B6D" w:rsidRPr="00175B6D" w:rsidRDefault="005B74DF" w:rsidP="005B74DF">
      <w:pPr>
        <w:spacing w:after="0" w:line="240" w:lineRule="auto"/>
        <w:ind w:left="5675" w:firstLine="0"/>
        <w:rPr>
          <w:color w:val="00000A"/>
        </w:rPr>
      </w:pPr>
      <w:r>
        <w:rPr>
          <w:color w:val="00000A"/>
        </w:rPr>
        <w:t xml:space="preserve">      </w:t>
      </w:r>
      <w:r w:rsidR="00175B6D" w:rsidRPr="00175B6D">
        <w:rPr>
          <w:color w:val="00000A"/>
        </w:rPr>
        <w:t xml:space="preserve">Приказ  № </w:t>
      </w:r>
      <w:r>
        <w:rPr>
          <w:color w:val="00000A"/>
        </w:rPr>
        <w:t>172</w:t>
      </w:r>
      <w:r w:rsidR="00175B6D" w:rsidRPr="00175B6D">
        <w:rPr>
          <w:color w:val="00000A"/>
        </w:rPr>
        <w:t xml:space="preserve"> </w:t>
      </w:r>
      <w:r w:rsidR="00175B6D">
        <w:rPr>
          <w:color w:val="00000A"/>
        </w:rPr>
        <w:t xml:space="preserve">от </w:t>
      </w:r>
      <w:r>
        <w:rPr>
          <w:color w:val="00000A"/>
        </w:rPr>
        <w:t>01.09.21</w:t>
      </w:r>
      <w:bookmarkStart w:id="0" w:name="_GoBack"/>
      <w:bookmarkEnd w:id="0"/>
    </w:p>
    <w:p w:rsidR="00175B6D" w:rsidRDefault="00175B6D" w:rsidP="00175B6D">
      <w:pPr>
        <w:spacing w:after="33" w:line="226" w:lineRule="auto"/>
        <w:ind w:left="0" w:right="-1"/>
        <w:jc w:val="center"/>
        <w:rPr>
          <w:b/>
          <w:color w:val="00000A"/>
        </w:rPr>
      </w:pPr>
    </w:p>
    <w:p w:rsidR="005B51BA" w:rsidRDefault="005B74DF" w:rsidP="00175B6D">
      <w:pPr>
        <w:spacing w:after="0" w:line="240" w:lineRule="auto"/>
        <w:ind w:left="0" w:right="-1"/>
        <w:jc w:val="center"/>
      </w:pPr>
      <w:r>
        <w:rPr>
          <w:b/>
          <w:color w:val="00000A"/>
        </w:rPr>
        <w:t>ПОЛОЖЕНИЕ</w:t>
      </w:r>
    </w:p>
    <w:p w:rsidR="00175B6D" w:rsidRDefault="005B74DF" w:rsidP="00175B6D">
      <w:pPr>
        <w:spacing w:after="0" w:line="240" w:lineRule="auto"/>
        <w:ind w:left="0" w:right="-1"/>
        <w:jc w:val="center"/>
        <w:rPr>
          <w:b/>
          <w:color w:val="00000A"/>
        </w:rPr>
      </w:pPr>
      <w:r>
        <w:rPr>
          <w:b/>
          <w:color w:val="00000A"/>
        </w:rPr>
        <w:t>о коми</w:t>
      </w:r>
      <w:r>
        <w:rPr>
          <w:b/>
          <w:color w:val="00000A"/>
        </w:rPr>
        <w:t xml:space="preserve">ссии по контентной фильтрации </w:t>
      </w:r>
    </w:p>
    <w:p w:rsidR="00175B6D" w:rsidRDefault="005B74DF" w:rsidP="00175B6D">
      <w:pPr>
        <w:spacing w:after="0" w:line="240" w:lineRule="auto"/>
        <w:ind w:left="0" w:right="-1"/>
        <w:jc w:val="center"/>
        <w:rPr>
          <w:b/>
          <w:color w:val="00000A"/>
        </w:rPr>
      </w:pPr>
      <w:r>
        <w:rPr>
          <w:b/>
          <w:color w:val="00000A"/>
        </w:rPr>
        <w:t xml:space="preserve">в </w:t>
      </w:r>
      <w:r w:rsidR="00175B6D">
        <w:rPr>
          <w:b/>
          <w:color w:val="00000A"/>
        </w:rPr>
        <w:t>м</w:t>
      </w:r>
      <w:r w:rsidR="00175B6D" w:rsidRPr="00175B6D">
        <w:rPr>
          <w:b/>
          <w:color w:val="00000A"/>
        </w:rPr>
        <w:t>униципально</w:t>
      </w:r>
      <w:r w:rsidR="00175B6D">
        <w:rPr>
          <w:b/>
          <w:color w:val="00000A"/>
        </w:rPr>
        <w:t>м</w:t>
      </w:r>
      <w:r w:rsidR="00175B6D" w:rsidRPr="00175B6D">
        <w:rPr>
          <w:b/>
          <w:color w:val="00000A"/>
        </w:rPr>
        <w:t xml:space="preserve"> бюджетно</w:t>
      </w:r>
      <w:r w:rsidR="00175B6D">
        <w:rPr>
          <w:b/>
          <w:color w:val="00000A"/>
        </w:rPr>
        <w:t>м</w:t>
      </w:r>
      <w:r w:rsidR="00175B6D" w:rsidRPr="00175B6D">
        <w:rPr>
          <w:b/>
          <w:color w:val="00000A"/>
        </w:rPr>
        <w:t xml:space="preserve"> общеобразовательно</w:t>
      </w:r>
      <w:r w:rsidR="00175B6D">
        <w:rPr>
          <w:b/>
          <w:color w:val="00000A"/>
        </w:rPr>
        <w:t>м</w:t>
      </w:r>
      <w:r w:rsidR="00175B6D" w:rsidRPr="00175B6D">
        <w:rPr>
          <w:b/>
          <w:color w:val="00000A"/>
        </w:rPr>
        <w:t xml:space="preserve"> учреждени</w:t>
      </w:r>
      <w:r w:rsidR="00175B6D">
        <w:rPr>
          <w:b/>
          <w:color w:val="00000A"/>
        </w:rPr>
        <w:t xml:space="preserve">и </w:t>
      </w:r>
      <w:r w:rsidR="00175B6D" w:rsidRPr="00175B6D">
        <w:rPr>
          <w:b/>
          <w:color w:val="00000A"/>
        </w:rPr>
        <w:t>«Средняя общеобразовательная школа № 2 города Юрги»</w:t>
      </w:r>
    </w:p>
    <w:p w:rsidR="00175B6D" w:rsidRDefault="00175B6D" w:rsidP="00175B6D">
      <w:pPr>
        <w:spacing w:after="0" w:line="240" w:lineRule="auto"/>
        <w:ind w:left="0" w:right="-1"/>
        <w:jc w:val="center"/>
        <w:rPr>
          <w:b/>
          <w:color w:val="00000A"/>
        </w:rPr>
      </w:pPr>
    </w:p>
    <w:p w:rsidR="005B51BA" w:rsidRDefault="005B74DF" w:rsidP="00175B6D">
      <w:pPr>
        <w:spacing w:after="0" w:line="240" w:lineRule="auto"/>
        <w:ind w:left="0" w:right="-1"/>
        <w:jc w:val="center"/>
      </w:pPr>
      <w:r>
        <w:rPr>
          <w:b/>
        </w:rPr>
        <w:t>Общие положения.</w:t>
      </w:r>
    </w:p>
    <w:p w:rsidR="005B51BA" w:rsidRDefault="005B74DF" w:rsidP="00175B6D">
      <w:pPr>
        <w:numPr>
          <w:ilvl w:val="1"/>
          <w:numId w:val="1"/>
        </w:numPr>
        <w:spacing w:after="0" w:line="240" w:lineRule="auto"/>
      </w:pPr>
      <w:r>
        <w:t>Настоящее Положение определяет деятельность Комиссии по контентной фильтрации по вопросам регламен</w:t>
      </w:r>
      <w:r>
        <w:t>тации доступа к информации в Интернете (далее - Комиссия).</w:t>
      </w:r>
    </w:p>
    <w:p w:rsidR="005B51BA" w:rsidRDefault="005B74DF" w:rsidP="00175B6D">
      <w:pPr>
        <w:numPr>
          <w:ilvl w:val="1"/>
          <w:numId w:val="1"/>
        </w:numPr>
        <w:spacing w:after="0" w:line="240" w:lineRule="auto"/>
      </w:pPr>
      <w:r>
        <w:t>Целью создания Комиссии является принятие мер для исключения доступа учащихся к</w:t>
      </w:r>
      <w:r w:rsidR="00175B6D">
        <w:t xml:space="preserve"> </w:t>
      </w:r>
      <w:r>
        <w:t xml:space="preserve">ресурсам сети Интернет, содержащим информацию, несовместимую с задачами образования и воспитания учащихся. </w:t>
      </w:r>
    </w:p>
    <w:p w:rsidR="005B51BA" w:rsidRDefault="005B74DF" w:rsidP="00175B6D">
      <w:pPr>
        <w:numPr>
          <w:ilvl w:val="1"/>
          <w:numId w:val="1"/>
        </w:numPr>
        <w:spacing w:after="0" w:line="240" w:lineRule="auto"/>
      </w:pPr>
      <w:r>
        <w:t>Деятельно</w:t>
      </w:r>
      <w:r>
        <w:t>сть Комиссии осуществляется в соответствии с действующим</w:t>
      </w:r>
      <w:r w:rsidR="00175B6D">
        <w:t xml:space="preserve"> </w:t>
      </w:r>
      <w:r>
        <w:t xml:space="preserve">законодательством и подзаконными актами: </w:t>
      </w:r>
    </w:p>
    <w:p w:rsidR="005B51BA" w:rsidRDefault="005B74DF" w:rsidP="00175B6D">
      <w:pPr>
        <w:spacing w:after="0" w:line="240" w:lineRule="auto"/>
        <w:ind w:left="359"/>
      </w:pPr>
      <w:r>
        <w:rPr>
          <w:color w:val="00000A"/>
        </w:rPr>
        <w:t xml:space="preserve">· </w:t>
      </w:r>
      <w:r>
        <w:t>Конституцией РФ</w:t>
      </w:r>
      <w:r w:rsidR="00175B6D">
        <w:t>.</w:t>
      </w:r>
    </w:p>
    <w:p w:rsidR="005B51BA" w:rsidRDefault="005B74DF" w:rsidP="00175B6D">
      <w:pPr>
        <w:spacing w:after="0" w:line="240" w:lineRule="auto"/>
        <w:ind w:left="359"/>
      </w:pPr>
      <w:r>
        <w:rPr>
          <w:color w:val="00000A"/>
        </w:rPr>
        <w:t xml:space="preserve">· </w:t>
      </w:r>
      <w:r>
        <w:t>Конвенцией ООН о правах ребенка</w:t>
      </w:r>
      <w:r w:rsidR="00175B6D">
        <w:t>.</w:t>
      </w:r>
    </w:p>
    <w:p w:rsidR="005B51BA" w:rsidRDefault="005B74DF" w:rsidP="00175B6D">
      <w:pPr>
        <w:spacing w:after="0" w:line="240" w:lineRule="auto"/>
        <w:ind w:left="359"/>
      </w:pPr>
      <w:r>
        <w:rPr>
          <w:color w:val="00000A"/>
        </w:rPr>
        <w:t xml:space="preserve">· </w:t>
      </w:r>
      <w:r>
        <w:t>Законом РФ «Об образовании»</w:t>
      </w:r>
      <w:r w:rsidR="00175B6D">
        <w:t>.</w:t>
      </w:r>
    </w:p>
    <w:p w:rsidR="005B51BA" w:rsidRDefault="005B74DF" w:rsidP="00175B6D">
      <w:pPr>
        <w:spacing w:after="0" w:line="240" w:lineRule="auto"/>
        <w:ind w:left="359"/>
      </w:pPr>
      <w:r>
        <w:rPr>
          <w:color w:val="00000A"/>
        </w:rPr>
        <w:t xml:space="preserve">· </w:t>
      </w:r>
      <w:r w:rsidR="00175B6D">
        <w:t>У</w:t>
      </w:r>
      <w:r>
        <w:t>казами и распоряжениями Президента и Правительства РФ</w:t>
      </w:r>
      <w:r w:rsidR="00175B6D">
        <w:t>.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 xml:space="preserve">Федеральным законом "Об информации, информационных технологиях и о защите информации" (№ 149-ФЗ от 27 июля 2006 г.). 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>Федеральным законом от 29.12.2010 № 436-ФЗ «О защите детей от информации, причиняющей вред их здоровью и развитию»</w:t>
      </w:r>
      <w:r w:rsidR="00175B6D">
        <w:t>.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 xml:space="preserve">Федеральный закон </w:t>
      </w:r>
      <w:r>
        <w:t>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</w:t>
      </w:r>
      <w:r>
        <w:t xml:space="preserve"> в сети Интернет».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 w:rsidR="00175B6D">
        <w:t>С</w:t>
      </w:r>
      <w:r>
        <w:t>пециальными познаниями, в том числе полученными в результате профессиональной деятельности по рассматриваемой тематике</w:t>
      </w:r>
      <w:r w:rsidR="00175B6D">
        <w:t>.</w:t>
      </w:r>
    </w:p>
    <w:p w:rsidR="005B51BA" w:rsidRDefault="005B74DF" w:rsidP="00175B6D">
      <w:pPr>
        <w:spacing w:after="0" w:line="240" w:lineRule="auto"/>
        <w:ind w:left="359"/>
      </w:pPr>
      <w:r>
        <w:rPr>
          <w:color w:val="00000A"/>
        </w:rPr>
        <w:t xml:space="preserve">· </w:t>
      </w:r>
      <w:r w:rsidR="00175B6D">
        <w:t>И</w:t>
      </w:r>
      <w:r>
        <w:t>нтересами учащихся, целями образовательного процесса</w:t>
      </w:r>
      <w:r w:rsidR="00175B6D">
        <w:t>.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 w:rsidR="00175B6D">
        <w:t>Р</w:t>
      </w:r>
      <w:r>
        <w:t>екомендациями профильных органов и организаций в сфере</w:t>
      </w:r>
      <w:r>
        <w:t xml:space="preserve"> классификации ресурсов сети Интернет.</w:t>
      </w:r>
    </w:p>
    <w:p w:rsidR="005B51BA" w:rsidRDefault="005B74DF" w:rsidP="00175B6D">
      <w:pPr>
        <w:spacing w:after="0" w:line="240" w:lineRule="auto"/>
      </w:pPr>
      <w:r>
        <w:t>1.4. Комиссия взаимодействует с руководством школы, её органами самоуправления.</w:t>
      </w:r>
    </w:p>
    <w:p w:rsidR="005B51BA" w:rsidRDefault="005B74DF" w:rsidP="00175B6D">
      <w:pPr>
        <w:spacing w:after="0" w:line="240" w:lineRule="auto"/>
      </w:pPr>
      <w:r>
        <w:t>1.5. Осуществление членами Комиссии своих функций производится на безвозмездной основе.</w:t>
      </w:r>
    </w:p>
    <w:p w:rsidR="005B51BA" w:rsidRDefault="005B74DF" w:rsidP="00175B6D">
      <w:pPr>
        <w:spacing w:after="0" w:line="240" w:lineRule="auto"/>
      </w:pPr>
      <w:r>
        <w:t>1.6. Отнесение определенных категорий и/или ресур</w:t>
      </w:r>
      <w:r>
        <w:t xml:space="preserve">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Комиссии лицом, ответственным за работу Интернета </w:t>
      </w:r>
      <w:r>
        <w:t xml:space="preserve">и ограничение доступа. </w:t>
      </w:r>
    </w:p>
    <w:p w:rsidR="005B51BA" w:rsidRDefault="005B74DF" w:rsidP="00175B6D">
      <w:pPr>
        <w:spacing w:after="0" w:line="240" w:lineRule="auto"/>
        <w:ind w:left="0" w:right="8" w:firstLine="0"/>
      </w:pPr>
      <w:r>
        <w:rPr>
          <w:color w:val="00000A"/>
        </w:rPr>
        <w:t>1.7. Категории ресурсов, в соответствии с которыми определяется политика использования сети Интернет в образовательном учреждении и доступ, к которым регулируется техническими средствами и программным обеспечением контекстного техни</w:t>
      </w:r>
      <w:r>
        <w:rPr>
          <w:color w:val="00000A"/>
        </w:rPr>
        <w:t xml:space="preserve">ческого ограничения доступа к информации, определяются в установленном порядке согласно </w:t>
      </w:r>
      <w:r>
        <w:rPr>
          <w:color w:val="00000A"/>
        </w:rPr>
        <w:lastRenderedPageBreak/>
        <w:t xml:space="preserve">«Классификатору информации, распространение которой запрещено либо ограничено в образовательных учреждениях в соответствии с законодательством Российской Федерации» </w:t>
      </w:r>
      <w:r>
        <w:rPr>
          <w:b/>
        </w:rPr>
        <w:t xml:space="preserve"> (П</w:t>
      </w:r>
      <w:r>
        <w:rPr>
          <w:b/>
        </w:rPr>
        <w:t>риложение 1).</w:t>
      </w:r>
    </w:p>
    <w:p w:rsidR="005B51BA" w:rsidRDefault="005B74DF" w:rsidP="00175B6D">
      <w:pPr>
        <w:numPr>
          <w:ilvl w:val="0"/>
          <w:numId w:val="2"/>
        </w:numPr>
        <w:spacing w:after="0" w:line="240" w:lineRule="auto"/>
        <w:ind w:hanging="240"/>
        <w:jc w:val="left"/>
      </w:pPr>
      <w:r>
        <w:rPr>
          <w:b/>
        </w:rPr>
        <w:t>Задачи Комиссии.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Комиссия:</w:t>
      </w:r>
    </w:p>
    <w:p w:rsidR="005B51BA" w:rsidRDefault="005B74DF" w:rsidP="00175B6D">
      <w:pPr>
        <w:spacing w:after="0" w:line="240" w:lineRule="auto"/>
        <w:ind w:left="720" w:hanging="356"/>
      </w:pPr>
      <w:r>
        <w:rPr>
          <w:color w:val="00000A"/>
        </w:rPr>
        <w:t xml:space="preserve">· организует мероприятия по проверки эффективности применяемых мер обеспечивающих ограничение </w:t>
      </w:r>
      <w:proofErr w:type="gramStart"/>
      <w:r>
        <w:rPr>
          <w:color w:val="00000A"/>
        </w:rPr>
        <w:t>доступа  к</w:t>
      </w:r>
      <w:proofErr w:type="gramEnd"/>
      <w:r>
        <w:rPr>
          <w:color w:val="00000A"/>
        </w:rPr>
        <w:t xml:space="preserve"> </w:t>
      </w:r>
      <w:proofErr w:type="spellStart"/>
      <w:r>
        <w:rPr>
          <w:color w:val="00000A"/>
        </w:rPr>
        <w:t>интернет-ресурсам</w:t>
      </w:r>
      <w:proofErr w:type="spellEnd"/>
      <w:r>
        <w:rPr>
          <w:color w:val="00000A"/>
        </w:rPr>
        <w:t>, не совместимым с задачами образования и воспитания обучающихся;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 xml:space="preserve">организует общественный </w:t>
      </w:r>
      <w:r>
        <w:t>контроль по вопросам регламентации доступа к информации в сети Интернет и создание безопасных условий его осуществления;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>организует изучение запросов обучающихся, их родителей (законных представителей), работников школы к информации сети Интернет</w:t>
      </w:r>
      <w:r w:rsidR="00175B6D">
        <w:t>.</w:t>
      </w:r>
    </w:p>
    <w:p w:rsidR="005B51BA" w:rsidRDefault="005B74DF" w:rsidP="00175B6D">
      <w:pPr>
        <w:numPr>
          <w:ilvl w:val="0"/>
          <w:numId w:val="2"/>
        </w:numPr>
        <w:spacing w:after="0" w:line="240" w:lineRule="auto"/>
        <w:ind w:hanging="240"/>
        <w:jc w:val="left"/>
      </w:pPr>
      <w:r>
        <w:rPr>
          <w:b/>
        </w:rPr>
        <w:t>Содерж</w:t>
      </w:r>
      <w:r>
        <w:rPr>
          <w:b/>
        </w:rPr>
        <w:t>ание работы и функции Комиссии.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Комиссия: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>принимает решения о разрешении/блокировании доступа к определенным ресурсам и (или) категориям ресурсов сети Интернет, содержащим информацию, несовместимую с задачами образовательного процесса с учетом социокульт</w:t>
      </w:r>
      <w:r>
        <w:t>урных особенностей конкретного региона, с учетом мнения членов Комиссии, а также иных заинтересованных лиц, представивших свои предложения в Комиссию;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>определяет эффективность аппаратных и/или программных средств контентной фильтрации, информирует об это</w:t>
      </w:r>
      <w:r>
        <w:t>м руководство школы.</w:t>
      </w:r>
    </w:p>
    <w:p w:rsidR="005B51BA" w:rsidRDefault="005B74DF" w:rsidP="00175B6D">
      <w:pPr>
        <w:numPr>
          <w:ilvl w:val="0"/>
          <w:numId w:val="2"/>
        </w:numPr>
        <w:spacing w:after="0" w:line="240" w:lineRule="auto"/>
        <w:ind w:hanging="240"/>
        <w:jc w:val="left"/>
      </w:pPr>
      <w:r>
        <w:rPr>
          <w:b/>
        </w:rPr>
        <w:t>Организация работы Комиссии</w:t>
      </w:r>
    </w:p>
    <w:p w:rsidR="005B51BA" w:rsidRPr="00175B6D" w:rsidRDefault="005B74DF" w:rsidP="00175B6D">
      <w:pPr>
        <w:numPr>
          <w:ilvl w:val="1"/>
          <w:numId w:val="2"/>
        </w:numPr>
        <w:spacing w:after="0" w:line="240" w:lineRule="auto"/>
        <w:ind w:hanging="420"/>
        <w:rPr>
          <w:color w:val="000000" w:themeColor="text1"/>
        </w:rPr>
      </w:pPr>
      <w:r w:rsidRPr="00175B6D">
        <w:rPr>
          <w:color w:val="000000" w:themeColor="text1"/>
        </w:rPr>
        <w:t>Состав Комиссии: заместитель директора, учитель</w:t>
      </w:r>
      <w:r w:rsidR="00175B6D" w:rsidRPr="00175B6D">
        <w:rPr>
          <w:color w:val="000000" w:themeColor="text1"/>
        </w:rPr>
        <w:t xml:space="preserve"> информатики, лаборант</w:t>
      </w:r>
      <w:r w:rsidRPr="00175B6D">
        <w:rPr>
          <w:color w:val="000000" w:themeColor="text1"/>
        </w:rPr>
        <w:t>.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Председатель комиссии назначается директором ОУ.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Очередные собрания Комиссии проводятся с периодичностью, установленной</w:t>
      </w:r>
      <w:r w:rsidR="00175B6D">
        <w:t xml:space="preserve"> </w:t>
      </w:r>
      <w:r>
        <w:t>Комиссией.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Приня</w:t>
      </w:r>
      <w:r>
        <w:t>тие решений о политике доступа к ресурсам/группам ресурсов сети Интернет</w:t>
      </w:r>
      <w:r w:rsidR="00175B6D">
        <w:t xml:space="preserve"> </w:t>
      </w:r>
      <w:r>
        <w:t>осуществляется Комиссией самостоятельно при необходимости либо с привлечением внешних экспертов, в качестве которых могут привлекаться:</w:t>
      </w:r>
    </w:p>
    <w:p w:rsidR="005B51BA" w:rsidRDefault="005B74DF" w:rsidP="00175B6D">
      <w:pPr>
        <w:spacing w:after="0" w:line="240" w:lineRule="auto"/>
        <w:ind w:left="363" w:hanging="11"/>
      </w:pPr>
      <w:r>
        <w:rPr>
          <w:color w:val="00000A"/>
        </w:rPr>
        <w:t xml:space="preserve">· </w:t>
      </w:r>
      <w:r>
        <w:t>учителя ОУ и других образовательных учреждени</w:t>
      </w:r>
      <w:r>
        <w:t>й;</w:t>
      </w:r>
    </w:p>
    <w:p w:rsidR="00175B6D" w:rsidRDefault="005B74DF" w:rsidP="00175B6D">
      <w:pPr>
        <w:spacing w:after="0" w:line="240" w:lineRule="auto"/>
        <w:ind w:left="363" w:right="84" w:hanging="11"/>
      </w:pPr>
      <w:r>
        <w:rPr>
          <w:color w:val="00000A"/>
        </w:rPr>
        <w:t xml:space="preserve">· </w:t>
      </w:r>
      <w:r>
        <w:t xml:space="preserve">лица, имеющие специальные знания либо опыт работы в соответствующих областях; </w:t>
      </w:r>
    </w:p>
    <w:p w:rsidR="00175B6D" w:rsidRDefault="005B74DF" w:rsidP="00175B6D">
      <w:pPr>
        <w:spacing w:after="0" w:line="240" w:lineRule="auto"/>
        <w:ind w:left="363" w:right="84" w:hanging="11"/>
      </w:pPr>
      <w:r>
        <w:rPr>
          <w:color w:val="00000A"/>
        </w:rPr>
        <w:t xml:space="preserve">· </w:t>
      </w:r>
      <w:r>
        <w:t>представители органов управления образованием.</w:t>
      </w:r>
    </w:p>
    <w:p w:rsidR="005B51BA" w:rsidRDefault="005B74DF" w:rsidP="00175B6D">
      <w:pPr>
        <w:numPr>
          <w:ilvl w:val="0"/>
          <w:numId w:val="2"/>
        </w:numPr>
        <w:spacing w:after="0" w:line="240" w:lineRule="auto"/>
        <w:ind w:hanging="240"/>
        <w:jc w:val="left"/>
      </w:pPr>
      <w:r>
        <w:rPr>
          <w:b/>
        </w:rPr>
        <w:t>Права и обязанности Комиссии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Все решения Комиссии своевременно доводятся до сведения всех участников</w:t>
      </w:r>
      <w:r w:rsidR="00175B6D">
        <w:t xml:space="preserve"> </w:t>
      </w:r>
      <w:r>
        <w:t xml:space="preserve">образовательного </w:t>
      </w:r>
      <w:r>
        <w:t>процесса.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Комиссия имеет право:</w:t>
      </w:r>
    </w:p>
    <w:p w:rsidR="005B51BA" w:rsidRDefault="005B74DF" w:rsidP="00175B6D">
      <w:pPr>
        <w:spacing w:after="0" w:line="240" w:lineRule="auto"/>
        <w:ind w:left="705" w:hanging="356"/>
      </w:pPr>
      <w:r>
        <w:rPr>
          <w:color w:val="00000A"/>
        </w:rPr>
        <w:t xml:space="preserve">· </w:t>
      </w:r>
      <w:r>
        <w:t>потребовать обсуждение вне плана любого вопроса, касающегося регламентации доступа к информации в сети Интернет;</w:t>
      </w:r>
    </w:p>
    <w:p w:rsidR="005B51BA" w:rsidRDefault="005B74DF" w:rsidP="00175B6D">
      <w:pPr>
        <w:spacing w:after="0" w:line="240" w:lineRule="auto"/>
        <w:ind w:left="359"/>
      </w:pPr>
      <w:r>
        <w:rPr>
          <w:color w:val="00000A"/>
        </w:rPr>
        <w:t xml:space="preserve">· </w:t>
      </w:r>
      <w:r>
        <w:t>вносить предложения по совершенствованию работы ОУ в данном вопросе.</w:t>
      </w:r>
    </w:p>
    <w:p w:rsidR="005B51BA" w:rsidRDefault="005B74DF" w:rsidP="00175B6D">
      <w:pPr>
        <w:numPr>
          <w:ilvl w:val="1"/>
          <w:numId w:val="2"/>
        </w:numPr>
        <w:spacing w:after="0" w:line="240" w:lineRule="auto"/>
        <w:ind w:hanging="420"/>
      </w:pPr>
      <w:r>
        <w:t>Комиссия несет ответственность за:</w:t>
      </w:r>
    </w:p>
    <w:p w:rsidR="00175B6D" w:rsidRDefault="005B74DF" w:rsidP="00175B6D">
      <w:pPr>
        <w:spacing w:after="0" w:line="240" w:lineRule="auto"/>
        <w:ind w:left="364" w:right="4774" w:firstLine="0"/>
        <w:jc w:val="left"/>
      </w:pPr>
      <w:r>
        <w:rPr>
          <w:color w:val="00000A"/>
        </w:rPr>
        <w:t xml:space="preserve">· </w:t>
      </w:r>
      <w:r>
        <w:t xml:space="preserve">компетентность принимаемых решений; </w:t>
      </w:r>
    </w:p>
    <w:p w:rsidR="00175B6D" w:rsidRDefault="005B74DF" w:rsidP="00175B6D">
      <w:pPr>
        <w:spacing w:after="0" w:line="240" w:lineRule="auto"/>
        <w:ind w:left="364" w:right="4774" w:firstLine="0"/>
        <w:jc w:val="left"/>
      </w:pPr>
      <w:r>
        <w:rPr>
          <w:color w:val="00000A"/>
        </w:rPr>
        <w:t xml:space="preserve">· </w:t>
      </w:r>
      <w:r>
        <w:t xml:space="preserve">соблюдение данного положения; </w:t>
      </w:r>
    </w:p>
    <w:p w:rsidR="005B51BA" w:rsidRDefault="005B74DF" w:rsidP="00175B6D">
      <w:pPr>
        <w:spacing w:after="0" w:line="240" w:lineRule="auto"/>
        <w:ind w:left="364" w:right="4774" w:firstLine="0"/>
        <w:jc w:val="left"/>
      </w:pPr>
      <w:r>
        <w:rPr>
          <w:color w:val="00000A"/>
        </w:rPr>
        <w:t xml:space="preserve">· </w:t>
      </w:r>
      <w:r>
        <w:t>реализацию задач.</w:t>
      </w:r>
    </w:p>
    <w:sectPr w:rsidR="005B51BA">
      <w:pgSz w:w="11900" w:h="16840"/>
      <w:pgMar w:top="1144" w:right="1126" w:bottom="135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0F63"/>
    <w:multiLevelType w:val="multilevel"/>
    <w:tmpl w:val="D1C02CD8"/>
    <w:lvl w:ilvl="0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830F83"/>
    <w:multiLevelType w:val="multilevel"/>
    <w:tmpl w:val="86586B0A"/>
    <w:lvl w:ilvl="0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BA"/>
    <w:rsid w:val="00175B6D"/>
    <w:rsid w:val="005B51BA"/>
    <w:rsid w:val="005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E82E"/>
  <w15:docId w15:val="{DB024A79-4156-4752-A5F7-5056C2F7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4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4</cp:revision>
  <dcterms:created xsi:type="dcterms:W3CDTF">2022-02-16T05:33:00Z</dcterms:created>
  <dcterms:modified xsi:type="dcterms:W3CDTF">2022-02-21T05:14:00Z</dcterms:modified>
</cp:coreProperties>
</file>