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68" w:rsidRDefault="00362B68" w:rsidP="00362B68">
      <w:pPr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Cs w:val="24"/>
        </w:rPr>
      </w:pPr>
      <w:r w:rsidRPr="00362B68">
        <w:rPr>
          <w:rFonts w:ascii="Times New Roman" w:hAnsi="Times New Roman" w:cs="Times New Roman"/>
          <w:b/>
          <w:szCs w:val="24"/>
        </w:rPr>
        <w:t xml:space="preserve">Правила </w:t>
      </w:r>
    </w:p>
    <w:p w:rsidR="00362B68" w:rsidRDefault="00362B68" w:rsidP="00362B68">
      <w:pPr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Cs w:val="24"/>
        </w:rPr>
      </w:pPr>
      <w:r w:rsidRPr="00362B68">
        <w:rPr>
          <w:rFonts w:ascii="Times New Roman" w:hAnsi="Times New Roman" w:cs="Times New Roman"/>
          <w:b/>
          <w:szCs w:val="24"/>
        </w:rPr>
        <w:t xml:space="preserve">использования сети Интернет </w:t>
      </w:r>
    </w:p>
    <w:p w:rsidR="001C2005" w:rsidRDefault="00362B68" w:rsidP="00362B68">
      <w:pPr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Cs w:val="24"/>
        </w:rPr>
      </w:pPr>
      <w:r w:rsidRPr="00362B68">
        <w:rPr>
          <w:rFonts w:ascii="Times New Roman" w:hAnsi="Times New Roman" w:cs="Times New Roman"/>
          <w:b/>
          <w:szCs w:val="24"/>
        </w:rPr>
        <w:t>в муниципальном бюджетном общеобразовательном учреждении «Средняя общеобразовательная школа № 2 города Юрги»</w:t>
      </w:r>
    </w:p>
    <w:p w:rsidR="00362B68" w:rsidRPr="00362B68" w:rsidRDefault="00362B68" w:rsidP="00362B68">
      <w:pPr>
        <w:spacing w:after="0" w:line="240" w:lineRule="auto"/>
        <w:ind w:right="-1" w:firstLine="0"/>
        <w:jc w:val="center"/>
        <w:rPr>
          <w:rFonts w:ascii="Times New Roman" w:hAnsi="Times New Roman" w:cs="Times New Roman"/>
          <w:szCs w:val="24"/>
        </w:rPr>
      </w:pPr>
    </w:p>
    <w:p w:rsidR="001C2005" w:rsidRPr="00362B68" w:rsidRDefault="00362B68" w:rsidP="00362B68">
      <w:pPr>
        <w:numPr>
          <w:ilvl w:val="0"/>
          <w:numId w:val="1"/>
        </w:numPr>
        <w:spacing w:after="0" w:line="240" w:lineRule="auto"/>
        <w:ind w:right="0" w:hanging="24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b/>
          <w:szCs w:val="24"/>
        </w:rPr>
        <w:t>Общие положения.</w:t>
      </w:r>
    </w:p>
    <w:p w:rsidR="001C2005" w:rsidRPr="00362B68" w:rsidRDefault="00362B68" w:rsidP="00362B68">
      <w:pPr>
        <w:numPr>
          <w:ilvl w:val="1"/>
          <w:numId w:val="1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Настоящие Правила регулируют условия и порядок использования сети Интернет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 xml:space="preserve">через ресурсы </w:t>
      </w:r>
      <w:r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szCs w:val="24"/>
        </w:rPr>
        <w:t>г.Юрги</w:t>
      </w:r>
      <w:proofErr w:type="spellEnd"/>
      <w:proofErr w:type="gramStart"/>
      <w:r>
        <w:rPr>
          <w:rFonts w:ascii="Times New Roman" w:hAnsi="Times New Roman" w:cs="Times New Roman"/>
          <w:b/>
          <w:szCs w:val="24"/>
        </w:rPr>
        <w:t>»</w:t>
      </w:r>
      <w:r w:rsidRPr="00362B68">
        <w:rPr>
          <w:rFonts w:ascii="Times New Roman" w:hAnsi="Times New Roman" w:cs="Times New Roman"/>
          <w:b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 xml:space="preserve"> (</w:t>
      </w:r>
      <w:proofErr w:type="gramEnd"/>
      <w:r w:rsidRPr="00362B68">
        <w:rPr>
          <w:rFonts w:ascii="Times New Roman" w:hAnsi="Times New Roman" w:cs="Times New Roman"/>
          <w:szCs w:val="24"/>
        </w:rPr>
        <w:t>далее -</w:t>
      </w:r>
      <w:r w:rsidRPr="00362B68">
        <w:rPr>
          <w:rFonts w:ascii="Times New Roman" w:hAnsi="Times New Roman" w:cs="Times New Roman"/>
          <w:szCs w:val="24"/>
        </w:rPr>
        <w:t xml:space="preserve"> Образовательное учреждение) учащимися, преподавателями и сотрудниками Образовательного учреждения.</w:t>
      </w:r>
    </w:p>
    <w:p w:rsidR="001C2005" w:rsidRPr="00362B68" w:rsidRDefault="00362B68" w:rsidP="00362B68">
      <w:pPr>
        <w:numPr>
          <w:ilvl w:val="1"/>
          <w:numId w:val="1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Настоящие Правила имеют статус локального нормативного акта Образовательного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учреждения. Если нормами действующего законодательства Российской Федерации пред</w:t>
      </w:r>
      <w:r w:rsidRPr="00362B68">
        <w:rPr>
          <w:rFonts w:ascii="Times New Roman" w:hAnsi="Times New Roman" w:cs="Times New Roman"/>
          <w:szCs w:val="24"/>
        </w:rPr>
        <w:t>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1C2005" w:rsidRPr="00362B68" w:rsidRDefault="00362B68" w:rsidP="00362B68">
      <w:pPr>
        <w:numPr>
          <w:ilvl w:val="1"/>
          <w:numId w:val="1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Использование сети Интернет в Образовательном учреждении подчинено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следующим принципам:</w:t>
      </w:r>
    </w:p>
    <w:p w:rsidR="001C2005" w:rsidRPr="00362B68" w:rsidRDefault="00362B68" w:rsidP="00362B68">
      <w:pPr>
        <w:numPr>
          <w:ilvl w:val="2"/>
          <w:numId w:val="1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соответствия образовательным целям;</w:t>
      </w:r>
    </w:p>
    <w:p w:rsidR="001C2005" w:rsidRPr="00362B68" w:rsidRDefault="00362B68" w:rsidP="00362B68">
      <w:pPr>
        <w:numPr>
          <w:ilvl w:val="2"/>
          <w:numId w:val="1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способство</w:t>
      </w:r>
      <w:r w:rsidRPr="00362B68">
        <w:rPr>
          <w:rFonts w:ascii="Times New Roman" w:hAnsi="Times New Roman" w:cs="Times New Roman"/>
          <w:szCs w:val="24"/>
        </w:rPr>
        <w:t>вания гармоничному формированию и развитию личности;</w:t>
      </w:r>
    </w:p>
    <w:p w:rsidR="001C2005" w:rsidRPr="00362B68" w:rsidRDefault="00362B68" w:rsidP="00362B68">
      <w:pPr>
        <w:numPr>
          <w:ilvl w:val="2"/>
          <w:numId w:val="1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1C2005" w:rsidRPr="00362B68" w:rsidRDefault="00362B68" w:rsidP="00362B68">
      <w:pPr>
        <w:numPr>
          <w:ilvl w:val="2"/>
          <w:numId w:val="1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приобретения новых навыков и знаний;</w:t>
      </w:r>
    </w:p>
    <w:p w:rsidR="00362B68" w:rsidRDefault="00362B68" w:rsidP="00362B68">
      <w:pPr>
        <w:numPr>
          <w:ilvl w:val="2"/>
          <w:numId w:val="1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расширения применяемого спектра учебных и </w:t>
      </w:r>
      <w:r>
        <w:rPr>
          <w:rFonts w:ascii="Times New Roman" w:hAnsi="Times New Roman" w:cs="Times New Roman"/>
          <w:szCs w:val="24"/>
        </w:rPr>
        <w:t xml:space="preserve">наглядных пособий; </w:t>
      </w:r>
    </w:p>
    <w:p w:rsidR="001C2005" w:rsidRPr="00362B68" w:rsidRDefault="00362B68" w:rsidP="00362B68">
      <w:pPr>
        <w:numPr>
          <w:ilvl w:val="2"/>
          <w:numId w:val="1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ab/>
        <w:t>социализации личности, введения в информационное общество.</w:t>
      </w:r>
    </w:p>
    <w:p w:rsidR="001C2005" w:rsidRPr="00362B68" w:rsidRDefault="00362B68" w:rsidP="00362B68">
      <w:pPr>
        <w:pStyle w:val="1"/>
        <w:spacing w:after="0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Организация и политика использования сети Интернет в образовательном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учреждении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2.1. Использование сети Интернет в Образовательном учреждении возможно исключительно при условии </w:t>
      </w:r>
      <w:r w:rsidRPr="00362B68">
        <w:rPr>
          <w:rFonts w:ascii="Times New Roman" w:hAnsi="Times New Roman" w:cs="Times New Roman"/>
          <w:szCs w:val="24"/>
        </w:rPr>
        <w:t xml:space="preserve">ознакомления и согласия лица, пользующегося сетью Интернет в Образовательном учреждении, с настоящими Правилами. 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Ознакомление и согласие удостоверяется подписью лица в Листе ознакомления и согласия с Правилами. Ознакомление и согласие несовершеннолетнего </w:t>
      </w:r>
      <w:r w:rsidRPr="00362B68">
        <w:rPr>
          <w:rFonts w:ascii="Times New Roman" w:hAnsi="Times New Roman" w:cs="Times New Roman"/>
          <w:szCs w:val="24"/>
        </w:rPr>
        <w:t>удостоверяется, помимо его подписи, также подписью его родителя или иного законного представителя.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2.2. Руководитель образовательного учреждения является ответственным за обеспечение эффективного и безопасного доступа к сети Интернет в Образовательном учре</w:t>
      </w:r>
      <w:r w:rsidRPr="00362B68">
        <w:rPr>
          <w:rFonts w:ascii="Times New Roman" w:hAnsi="Times New Roman" w:cs="Times New Roman"/>
          <w:szCs w:val="24"/>
        </w:rPr>
        <w:t>ждении, а также за внедрение соответствующих технических, правовых и др. механизмов в Образовательном учреждении.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2.3. Непосредственное определение политики доступа в Интернет осуществляет Комиссия по проверке контентной фильтрации учреждения.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2.4. Во врем</w:t>
      </w:r>
      <w:r w:rsidRPr="00362B68">
        <w:rPr>
          <w:rFonts w:ascii="Times New Roman" w:hAnsi="Times New Roman" w:cs="Times New Roman"/>
          <w:szCs w:val="24"/>
        </w:rPr>
        <w:t>я занятий контроль за использованием учащимися сети Интернет в соответствии с настоящим Правилами осуществляет преподаватель, ведущий занятие. Преподаватель: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наблюдает за использованием компьютера и сети Интернет учащимися;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lastRenderedPageBreak/>
        <w:t>принимает предусмотренные настоящими Правилами и ин</w:t>
      </w:r>
      <w:r w:rsidRPr="00362B68">
        <w:rPr>
          <w:rFonts w:ascii="Times New Roman" w:hAnsi="Times New Roman" w:cs="Times New Roman"/>
          <w:szCs w:val="24"/>
        </w:rPr>
        <w:t>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Свободная работа в сети Интернет осуществляется в </w:t>
      </w:r>
      <w:proofErr w:type="spellStart"/>
      <w:r w:rsidRPr="00362B68">
        <w:rPr>
          <w:rFonts w:ascii="Times New Roman" w:hAnsi="Times New Roman" w:cs="Times New Roman"/>
          <w:szCs w:val="24"/>
        </w:rPr>
        <w:t>медиатеках</w:t>
      </w:r>
      <w:proofErr w:type="spellEnd"/>
      <w:r w:rsidRPr="00362B68">
        <w:rPr>
          <w:rFonts w:ascii="Times New Roman" w:hAnsi="Times New Roman" w:cs="Times New Roman"/>
          <w:szCs w:val="24"/>
        </w:rPr>
        <w:t xml:space="preserve">, контроль за соблюдением правил возлагается на </w:t>
      </w:r>
      <w:proofErr w:type="spellStart"/>
      <w:r w:rsidRPr="00362B68">
        <w:rPr>
          <w:rFonts w:ascii="Times New Roman" w:hAnsi="Times New Roman" w:cs="Times New Roman"/>
          <w:szCs w:val="24"/>
        </w:rPr>
        <w:t>медиас</w:t>
      </w:r>
      <w:r>
        <w:rPr>
          <w:rFonts w:ascii="Times New Roman" w:hAnsi="Times New Roman" w:cs="Times New Roman"/>
          <w:szCs w:val="24"/>
        </w:rPr>
        <w:t>пециалистов</w:t>
      </w:r>
      <w:proofErr w:type="spellEnd"/>
      <w:r w:rsidRPr="00362B68">
        <w:rPr>
          <w:rFonts w:ascii="Times New Roman" w:hAnsi="Times New Roman" w:cs="Times New Roman"/>
          <w:szCs w:val="24"/>
        </w:rPr>
        <w:t xml:space="preserve">. </w:t>
      </w:r>
    </w:p>
    <w:p w:rsidR="001C2005" w:rsidRPr="00362B68" w:rsidRDefault="00362B68" w:rsidP="00362B68">
      <w:pPr>
        <w:spacing w:after="0" w:line="240" w:lineRule="auto"/>
        <w:ind w:left="540" w:right="2" w:firstLine="0"/>
        <w:rPr>
          <w:rFonts w:ascii="Times New Roman" w:hAnsi="Times New Roman" w:cs="Times New Roman"/>
          <w:szCs w:val="24"/>
        </w:rPr>
      </w:pPr>
      <w:proofErr w:type="spellStart"/>
      <w:r w:rsidRPr="00362B68">
        <w:rPr>
          <w:rFonts w:ascii="Times New Roman" w:hAnsi="Times New Roman" w:cs="Times New Roman"/>
          <w:szCs w:val="24"/>
        </w:rPr>
        <w:t>Медиаспециалисты</w:t>
      </w:r>
      <w:proofErr w:type="spellEnd"/>
      <w:r w:rsidRPr="00362B68">
        <w:rPr>
          <w:rFonts w:ascii="Times New Roman" w:hAnsi="Times New Roman" w:cs="Times New Roman"/>
          <w:szCs w:val="24"/>
        </w:rPr>
        <w:t>: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предоставляют АРМ</w:t>
      </w:r>
      <w:r>
        <w:rPr>
          <w:rFonts w:ascii="Times New Roman" w:hAnsi="Times New Roman" w:cs="Times New Roman"/>
          <w:szCs w:val="24"/>
        </w:rPr>
        <w:t xml:space="preserve"> (автоматизированное рабочее место)</w:t>
      </w:r>
      <w:r w:rsidRPr="00362B68">
        <w:rPr>
          <w:rFonts w:ascii="Times New Roman" w:hAnsi="Times New Roman" w:cs="Times New Roman"/>
          <w:szCs w:val="24"/>
        </w:rPr>
        <w:t xml:space="preserve"> для свободной работы в сети Интернет учащихся, преподавателей и сотрудников школы с учетом использования соответствующих технических мощностей Образовательного учреждения в образовательном процессе, а такж</w:t>
      </w:r>
      <w:r w:rsidRPr="00362B68">
        <w:rPr>
          <w:rFonts w:ascii="Times New Roman" w:hAnsi="Times New Roman" w:cs="Times New Roman"/>
          <w:szCs w:val="24"/>
        </w:rPr>
        <w:t>е длительность сеанса работы одного человека;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наблюдает за использованием компьютера и сети Интернет учащимися;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</w:t>
      </w:r>
      <w:r w:rsidRPr="00362B68">
        <w:rPr>
          <w:rFonts w:ascii="Times New Roman" w:hAnsi="Times New Roman" w:cs="Times New Roman"/>
          <w:szCs w:val="24"/>
        </w:rPr>
        <w:t>их использование сети Интернет в образовательном учреждении;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не допускает учащегося к работе в Интернете в предусмотренных настоящими Правилами случаях;</w:t>
      </w:r>
    </w:p>
    <w:p w:rsidR="001C2005" w:rsidRPr="00362B68" w:rsidRDefault="00362B68" w:rsidP="00362B68">
      <w:pPr>
        <w:numPr>
          <w:ilvl w:val="0"/>
          <w:numId w:val="2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принимает предусмотренные настоящими Правилами и иными нормативными документами меры для пресечения дал</w:t>
      </w:r>
      <w:r w:rsidRPr="00362B68">
        <w:rPr>
          <w:rFonts w:ascii="Times New Roman" w:hAnsi="Times New Roman" w:cs="Times New Roman"/>
          <w:szCs w:val="24"/>
        </w:rPr>
        <w:t>ьнейших попыток доступа к ресурсу/группе ресурсов, не совместимых с задачами образования.</w:t>
      </w:r>
    </w:p>
    <w:p w:rsidR="001C2005" w:rsidRPr="00362B68" w:rsidRDefault="00362B68" w:rsidP="00362B68">
      <w:pPr>
        <w:numPr>
          <w:ilvl w:val="1"/>
          <w:numId w:val="3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При использовании сети Интернет в Образовательном учреждении осуществляется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доступ только на ресурсы, содержание которых не противоречит законодательству Российской Фе</w:t>
      </w:r>
      <w:r w:rsidRPr="00362B68">
        <w:rPr>
          <w:rFonts w:ascii="Times New Roman" w:hAnsi="Times New Roman" w:cs="Times New Roman"/>
          <w:szCs w:val="24"/>
        </w:rPr>
        <w:t xml:space="preserve">дерации и не является несовместимым с целями и задачами образования и воспитания учащихся. 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</w:t>
      </w:r>
      <w:r w:rsidRPr="00362B68">
        <w:rPr>
          <w:rFonts w:ascii="Times New Roman" w:hAnsi="Times New Roman" w:cs="Times New Roman"/>
          <w:szCs w:val="24"/>
        </w:rPr>
        <w:t xml:space="preserve">Образовательном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учреждении  или</w:t>
      </w:r>
      <w:proofErr w:type="gramEnd"/>
      <w:r w:rsidRPr="00362B68">
        <w:rPr>
          <w:rFonts w:ascii="Times New Roman" w:hAnsi="Times New Roman" w:cs="Times New Roman"/>
          <w:szCs w:val="24"/>
        </w:rPr>
        <w:t xml:space="preserve"> предоставленного оператором услуг связи. 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Использование сети Интернет в Образовательном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учреждении  без</w:t>
      </w:r>
      <w:proofErr w:type="gramEnd"/>
      <w:r w:rsidRPr="00362B68">
        <w:rPr>
          <w:rFonts w:ascii="Times New Roman" w:hAnsi="Times New Roman" w:cs="Times New Roman"/>
          <w:szCs w:val="24"/>
        </w:rPr>
        <w:t xml:space="preserve"> применения данных технических средств и/или программного обеспечения (например, в случае технического отказа) допускаетс</w:t>
      </w:r>
      <w:r w:rsidRPr="00362B68">
        <w:rPr>
          <w:rFonts w:ascii="Times New Roman" w:hAnsi="Times New Roman" w:cs="Times New Roman"/>
          <w:szCs w:val="24"/>
        </w:rPr>
        <w:t>я только с индивидуального разрешения Директора Образовательного учреждения.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Пользователи сети Интернет в Образовательном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учреждении  понимают</w:t>
      </w:r>
      <w:proofErr w:type="gramEnd"/>
      <w:r>
        <w:rPr>
          <w:rFonts w:ascii="Times New Roman" w:hAnsi="Times New Roman" w:cs="Times New Roman"/>
          <w:szCs w:val="24"/>
        </w:rPr>
        <w:t>,</w:t>
      </w:r>
      <w:r w:rsidRPr="00362B68">
        <w:rPr>
          <w:rFonts w:ascii="Times New Roman" w:hAnsi="Times New Roman" w:cs="Times New Roman"/>
          <w:szCs w:val="24"/>
        </w:rPr>
        <w:t xml:space="preserve"> что технические средства и программное обеспечение не могут осуществлять полную фильтрацию ресурсов сети Интерне</w:t>
      </w:r>
      <w:r w:rsidRPr="00362B68">
        <w:rPr>
          <w:rFonts w:ascii="Times New Roman" w:hAnsi="Times New Roman" w:cs="Times New Roman"/>
          <w:szCs w:val="24"/>
        </w:rPr>
        <w:t>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</w:t>
      </w:r>
      <w:r w:rsidRPr="00362B68">
        <w:rPr>
          <w:rFonts w:ascii="Times New Roman" w:hAnsi="Times New Roman" w:cs="Times New Roman"/>
          <w:szCs w:val="24"/>
        </w:rPr>
        <w:t xml:space="preserve">го процесса. Участники процесса использования сети Интернет в Образовательном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учреждении  осознают</w:t>
      </w:r>
      <w:proofErr w:type="gramEnd"/>
      <w:r w:rsidRPr="00362B68">
        <w:rPr>
          <w:rFonts w:ascii="Times New Roman" w:hAnsi="Times New Roman" w:cs="Times New Roman"/>
          <w:szCs w:val="24"/>
        </w:rPr>
        <w:t>, что Образовательное учреждение  не несет ответственности за случайный доступ к подобной информации, размещенной не на Интернет-ресурсах Образовательного учр</w:t>
      </w:r>
      <w:r w:rsidRPr="00362B68">
        <w:rPr>
          <w:rFonts w:ascii="Times New Roman" w:hAnsi="Times New Roman" w:cs="Times New Roman"/>
          <w:szCs w:val="24"/>
        </w:rPr>
        <w:t>еждения.</w:t>
      </w:r>
    </w:p>
    <w:p w:rsidR="001C2005" w:rsidRPr="00362B68" w:rsidRDefault="00362B68" w:rsidP="00362B68">
      <w:pPr>
        <w:numPr>
          <w:ilvl w:val="1"/>
          <w:numId w:val="3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Принятие решения о политике доступа к ресурсам/группам ресурсов сети Интернет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принимается Комиссия по контентной фильтрации в установленном порядке.</w:t>
      </w:r>
    </w:p>
    <w:p w:rsidR="001C2005" w:rsidRPr="00362B68" w:rsidRDefault="00362B68" w:rsidP="00362B68">
      <w:pPr>
        <w:numPr>
          <w:ilvl w:val="1"/>
          <w:numId w:val="3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lastRenderedPageBreak/>
        <w:t>Отнесение определенных категорий и/или ресурсов в соответствующие группы,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доступ к которым регулируе</w:t>
      </w:r>
      <w:r w:rsidRPr="00362B68">
        <w:rPr>
          <w:rFonts w:ascii="Times New Roman" w:hAnsi="Times New Roman" w:cs="Times New Roman"/>
          <w:szCs w:val="24"/>
        </w:rPr>
        <w:t xml:space="preserve">тся техническим средствами и программным обеспечением контекстного технического ограничения доступа к информации, технически осуществляется лицом, ответственным за работу Интернета и ограничение доступа. 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Категории ресурсов, в соответствии с которыми опред</w:t>
      </w:r>
      <w:r w:rsidRPr="00362B68">
        <w:rPr>
          <w:rFonts w:ascii="Times New Roman" w:hAnsi="Times New Roman" w:cs="Times New Roman"/>
          <w:szCs w:val="24"/>
        </w:rPr>
        <w:t xml:space="preserve">еляется политика использования сети Интернет в Образовательном учреждении и </w:t>
      </w:r>
      <w:proofErr w:type="gramStart"/>
      <w:r w:rsidRPr="00362B68">
        <w:rPr>
          <w:rFonts w:ascii="Times New Roman" w:hAnsi="Times New Roman" w:cs="Times New Roman"/>
          <w:szCs w:val="24"/>
        </w:rPr>
        <w:t>доступ</w:t>
      </w:r>
      <w:proofErr w:type="gramEnd"/>
      <w:r w:rsidRPr="00362B68">
        <w:rPr>
          <w:rFonts w:ascii="Times New Roman" w:hAnsi="Times New Roman" w:cs="Times New Roman"/>
          <w:szCs w:val="24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1C2005" w:rsidRPr="00362B68" w:rsidRDefault="00362B68" w:rsidP="00362B68">
      <w:pPr>
        <w:numPr>
          <w:ilvl w:val="1"/>
          <w:numId w:val="3"/>
        </w:num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Принципами размещения информации на Интернет-ресурсах Образовательного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учреждения являются:</w:t>
      </w:r>
    </w:p>
    <w:p w:rsidR="001C2005" w:rsidRPr="00362B68" w:rsidRDefault="00362B68" w:rsidP="00362B68">
      <w:pPr>
        <w:numPr>
          <w:ilvl w:val="0"/>
          <w:numId w:val="4"/>
        </w:numPr>
        <w:spacing w:after="0" w:line="240" w:lineRule="auto"/>
        <w:ind w:right="-1" w:firstLine="265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соблюдение действующего законодательства Российской Федерации, интересов </w:t>
      </w:r>
      <w:r w:rsidRPr="00362B68">
        <w:rPr>
          <w:rFonts w:ascii="Times New Roman" w:hAnsi="Times New Roman" w:cs="Times New Roman"/>
          <w:szCs w:val="24"/>
        </w:rPr>
        <w:t>и</w:t>
      </w:r>
      <w:r w:rsidRPr="00362B68">
        <w:rPr>
          <w:rFonts w:ascii="Times New Roman" w:hAnsi="Times New Roman" w:cs="Times New Roman"/>
          <w:szCs w:val="24"/>
        </w:rPr>
        <w:t xml:space="preserve"> прав</w:t>
      </w:r>
      <w:r>
        <w:rPr>
          <w:rFonts w:ascii="Times New Roman" w:hAnsi="Times New Roman" w:cs="Times New Roman"/>
          <w:szCs w:val="24"/>
        </w:rPr>
        <w:t xml:space="preserve"> </w:t>
      </w:r>
      <w:r w:rsidRPr="00362B68">
        <w:rPr>
          <w:rFonts w:ascii="Times New Roman" w:hAnsi="Times New Roman" w:cs="Times New Roman"/>
          <w:szCs w:val="24"/>
        </w:rPr>
        <w:t>граждан;</w:t>
      </w:r>
    </w:p>
    <w:p w:rsidR="00362B68" w:rsidRDefault="00362B68" w:rsidP="00362B68">
      <w:pPr>
        <w:numPr>
          <w:ilvl w:val="0"/>
          <w:numId w:val="4"/>
        </w:numPr>
        <w:spacing w:after="0" w:line="240" w:lineRule="auto"/>
        <w:ind w:right="-1" w:firstLine="265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защита персональных данных учащихся, преподавателей и сотрудников;</w:t>
      </w:r>
    </w:p>
    <w:p w:rsidR="001C2005" w:rsidRPr="00362B68" w:rsidRDefault="00362B68" w:rsidP="00362B68">
      <w:pPr>
        <w:numPr>
          <w:ilvl w:val="0"/>
          <w:numId w:val="4"/>
        </w:numPr>
        <w:spacing w:after="0" w:line="240" w:lineRule="auto"/>
        <w:ind w:right="-1" w:firstLine="265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достоверн</w:t>
      </w:r>
      <w:r w:rsidRPr="00362B68">
        <w:rPr>
          <w:rFonts w:ascii="Times New Roman" w:hAnsi="Times New Roman" w:cs="Times New Roman"/>
          <w:szCs w:val="24"/>
        </w:rPr>
        <w:t>ость и корректность информации.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Образовательного учреждения (сай</w:t>
      </w:r>
      <w:r w:rsidRPr="00362B68">
        <w:rPr>
          <w:rFonts w:ascii="Times New Roman" w:hAnsi="Times New Roman" w:cs="Times New Roman"/>
          <w:szCs w:val="24"/>
        </w:rPr>
        <w:t>т Образовательного учреждения и ее подразделений) только с письменного согласия родителей или иных законных представителей учащихся. Персональные данные преподавателей и сотрудников Образовательного учреждения размещаются на Интернет-ресурсах Образовательн</w:t>
      </w:r>
      <w:r w:rsidRPr="00362B68">
        <w:rPr>
          <w:rFonts w:ascii="Times New Roman" w:hAnsi="Times New Roman" w:cs="Times New Roman"/>
          <w:szCs w:val="24"/>
        </w:rPr>
        <w:t>ого учреждения только с письменного согласия преподавателя или сотрудника, чьи персональные данные размещаются.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В информационных сообщениях о мероприятиях на сайте Образовательного учреждения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преподавателя\сотрудника\р</w:t>
      </w:r>
      <w:r w:rsidRPr="00362B68">
        <w:rPr>
          <w:rFonts w:ascii="Times New Roman" w:hAnsi="Times New Roman" w:cs="Times New Roman"/>
          <w:szCs w:val="24"/>
        </w:rPr>
        <w:t>одителя.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При истребовании такого согласия представитель Образовательного учреждения разъясняет лицу возможные риски и последствия опубликования персональных данных. Образовательное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учреждение  не</w:t>
      </w:r>
      <w:proofErr w:type="gramEnd"/>
      <w:r w:rsidRPr="00362B68">
        <w:rPr>
          <w:rFonts w:ascii="Times New Roman" w:hAnsi="Times New Roman" w:cs="Times New Roman"/>
          <w:szCs w:val="24"/>
        </w:rPr>
        <w:t xml:space="preserve"> несет ответственности в случае наступления таких последствий</w:t>
      </w:r>
      <w:r w:rsidRPr="00362B68">
        <w:rPr>
          <w:rFonts w:ascii="Times New Roman" w:hAnsi="Times New Roman" w:cs="Times New Roman"/>
          <w:szCs w:val="24"/>
        </w:rPr>
        <w:t>, если имелось письменное согласие лица (его представителя) на опубликование персональных данных.</w:t>
      </w:r>
    </w:p>
    <w:p w:rsidR="001C2005" w:rsidRPr="00362B68" w:rsidRDefault="00362B68" w:rsidP="00362B68">
      <w:pPr>
        <w:pStyle w:val="1"/>
        <w:spacing w:after="0" w:line="240" w:lineRule="auto"/>
        <w:ind w:left="225" w:right="0" w:hanging="240"/>
        <w:jc w:val="both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Процедура использования сети Интернет</w:t>
      </w:r>
    </w:p>
    <w:p w:rsidR="001C2005" w:rsidRPr="00362B68" w:rsidRDefault="00362B68" w:rsidP="00362B68">
      <w:pPr>
        <w:spacing w:after="0" w:line="240" w:lineRule="auto"/>
        <w:ind w:right="2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3.1. Использование сети Интернет в Образовательном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учреждении  осуществляется</w:t>
      </w:r>
      <w:proofErr w:type="gramEnd"/>
      <w:r w:rsidRPr="00362B68">
        <w:rPr>
          <w:rFonts w:ascii="Times New Roman" w:hAnsi="Times New Roman" w:cs="Times New Roman"/>
          <w:szCs w:val="24"/>
        </w:rPr>
        <w:t>, как правило, в целях образовательного про</w:t>
      </w:r>
      <w:r w:rsidRPr="00362B68">
        <w:rPr>
          <w:rFonts w:ascii="Times New Roman" w:hAnsi="Times New Roman" w:cs="Times New Roman"/>
          <w:szCs w:val="24"/>
        </w:rPr>
        <w:t xml:space="preserve">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362B68">
        <w:rPr>
          <w:rFonts w:ascii="Times New Roman" w:hAnsi="Times New Roman" w:cs="Times New Roman"/>
          <w:szCs w:val="24"/>
        </w:rPr>
        <w:t>необразовательной</w:t>
      </w:r>
      <w:proofErr w:type="spellEnd"/>
      <w:r w:rsidRPr="00362B68">
        <w:rPr>
          <w:rFonts w:ascii="Times New Roman" w:hAnsi="Times New Roman" w:cs="Times New Roman"/>
          <w:szCs w:val="24"/>
        </w:rPr>
        <w:t xml:space="preserve"> направленности.</w:t>
      </w:r>
    </w:p>
    <w:p w:rsidR="001C2005" w:rsidRPr="00362B68" w:rsidRDefault="00362B68" w:rsidP="00362B68">
      <w:pPr>
        <w:spacing w:after="0" w:line="240" w:lineRule="auto"/>
        <w:ind w:left="99" w:right="0" w:firstLine="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3.2. Сотрудники и учащиеся (согласия родителей, законных пр</w:t>
      </w:r>
      <w:r w:rsidRPr="00362B68">
        <w:rPr>
          <w:rFonts w:ascii="Times New Roman" w:hAnsi="Times New Roman" w:cs="Times New Roman"/>
          <w:szCs w:val="24"/>
        </w:rPr>
        <w:t>едставителей) вправе: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размещать собственную информацию в сети Интернет на Интернет-ресурсах Образовательного учреждения;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иметь учетную запись электронной почты на Интернет-ресурсах Образовательного учреждения.</w:t>
      </w:r>
    </w:p>
    <w:p w:rsidR="001C2005" w:rsidRPr="00362B68" w:rsidRDefault="00362B68" w:rsidP="00362B68">
      <w:pPr>
        <w:spacing w:after="0" w:line="240" w:lineRule="auto"/>
        <w:ind w:left="540" w:right="2" w:firstLine="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3.3. Учащемуся запрещается: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находиться на ресу</w:t>
      </w:r>
      <w:r w:rsidRPr="00362B68">
        <w:rPr>
          <w:rFonts w:ascii="Times New Roman" w:hAnsi="Times New Roman" w:cs="Times New Roman"/>
          <w:szCs w:val="24"/>
        </w:rPr>
        <w:t>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</w:t>
      </w:r>
      <w:r w:rsidRPr="00362B68">
        <w:rPr>
          <w:rFonts w:ascii="Times New Roman" w:hAnsi="Times New Roman" w:cs="Times New Roman"/>
          <w:szCs w:val="24"/>
        </w:rPr>
        <w:t xml:space="preserve"> и т.п. розни, иные ресурсы схожей направленности);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осуществлять любые сделки через Интернет;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осуществлять загрузки файлов на компьютер Образовательного учреждения без разрешения уполномоченного лица;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1C2005" w:rsidRPr="00362B68" w:rsidRDefault="00362B68" w:rsidP="00362B68">
      <w:pPr>
        <w:spacing w:after="0" w:line="240" w:lineRule="auto"/>
        <w:ind w:left="345" w:right="2" w:firstLine="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3.4. При случайном обнаружении лицом, работающим в сети Интернет, ресурса, содержимое которого не совместимо с целями образовательного процесса, он</w:t>
      </w:r>
      <w:r w:rsidRPr="00362B68">
        <w:rPr>
          <w:rFonts w:ascii="Times New Roman" w:hAnsi="Times New Roman" w:cs="Times New Roman"/>
          <w:szCs w:val="24"/>
        </w:rPr>
        <w:t xml:space="preserve"> обязан незамедлительно сообщить о таком ресурсе ответственному за работу Интернета и ограничение доступа с указанием его Интернет-адреса (URL) и покинуть данный ресурс.</w:t>
      </w:r>
    </w:p>
    <w:p w:rsidR="001C2005" w:rsidRPr="00362B68" w:rsidRDefault="00362B68" w:rsidP="00362B68">
      <w:pPr>
        <w:spacing w:after="0" w:line="240" w:lineRule="auto"/>
        <w:ind w:left="345" w:right="2" w:firstLine="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Лицо ответственное за работу Интернета и ограничение доступа должен: 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принять сообщени</w:t>
      </w:r>
      <w:r w:rsidRPr="00362B68">
        <w:rPr>
          <w:rFonts w:ascii="Times New Roman" w:hAnsi="Times New Roman" w:cs="Times New Roman"/>
          <w:szCs w:val="24"/>
        </w:rPr>
        <w:t>е лица, работающего в сети Интернет;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довести информацию до сведения Комиссии по контентной фильтрации для оценки ресурса и принятия решения по политике доступа к нему в соответствии с п.2.3 настоящих Правил;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направить информацию о </w:t>
      </w:r>
      <w:proofErr w:type="spellStart"/>
      <w:r w:rsidRPr="00362B68">
        <w:rPr>
          <w:rFonts w:ascii="Times New Roman" w:hAnsi="Times New Roman" w:cs="Times New Roman"/>
          <w:szCs w:val="24"/>
        </w:rPr>
        <w:t>некатегоризированном</w:t>
      </w:r>
      <w:proofErr w:type="spellEnd"/>
      <w:r w:rsidRPr="00362B68">
        <w:rPr>
          <w:rFonts w:ascii="Times New Roman" w:hAnsi="Times New Roman" w:cs="Times New Roman"/>
          <w:szCs w:val="24"/>
        </w:rPr>
        <w:t xml:space="preserve"> ресу</w:t>
      </w:r>
      <w:r w:rsidRPr="00362B68">
        <w:rPr>
          <w:rFonts w:ascii="Times New Roman" w:hAnsi="Times New Roman" w:cs="Times New Roman"/>
          <w:szCs w:val="24"/>
        </w:rPr>
        <w:t>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если обнаруженный ресурс явно нарушает законодательство Российской Федерации сообщить об обнаруженном ресурсе по специальной «горя</w:t>
      </w:r>
      <w:r w:rsidRPr="00362B68">
        <w:rPr>
          <w:rFonts w:ascii="Times New Roman" w:hAnsi="Times New Roman" w:cs="Times New Roman"/>
          <w:szCs w:val="24"/>
        </w:rPr>
        <w:t>чей линии» для принятия мер в соответствии с законодательством Российской Федерации (в течение суток). Передаваемая информация должна содержать: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Интернет-адрес (URL) ресурса;</w:t>
      </w:r>
    </w:p>
    <w:p w:rsid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>Тематику ресурса, предположения о нарушении ресурсом законодательства Российской Федерации либо не совместимости с зада</w:t>
      </w:r>
      <w:r>
        <w:rPr>
          <w:rFonts w:ascii="Times New Roman" w:hAnsi="Times New Roman" w:cs="Times New Roman"/>
          <w:szCs w:val="24"/>
        </w:rPr>
        <w:t>чами образовательного процесса;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62B68">
        <w:rPr>
          <w:rFonts w:ascii="Times New Roman" w:hAnsi="Times New Roman" w:cs="Times New Roman"/>
          <w:szCs w:val="24"/>
        </w:rPr>
        <w:t>Дату и время обнаружения;</w:t>
      </w:r>
    </w:p>
    <w:p w:rsidR="001C2005" w:rsidRPr="00362B68" w:rsidRDefault="00362B68" w:rsidP="00362B68">
      <w:pPr>
        <w:numPr>
          <w:ilvl w:val="0"/>
          <w:numId w:val="5"/>
        </w:numPr>
        <w:spacing w:after="0" w:line="240" w:lineRule="auto"/>
        <w:ind w:right="2" w:hanging="360"/>
        <w:rPr>
          <w:rFonts w:ascii="Times New Roman" w:hAnsi="Times New Roman" w:cs="Times New Roman"/>
          <w:szCs w:val="24"/>
        </w:rPr>
      </w:pPr>
      <w:r w:rsidRPr="00362B68">
        <w:rPr>
          <w:rFonts w:ascii="Times New Roman" w:hAnsi="Times New Roman" w:cs="Times New Roman"/>
          <w:szCs w:val="24"/>
        </w:rPr>
        <w:t xml:space="preserve">Информацию об установленных в Образовательном </w:t>
      </w:r>
      <w:proofErr w:type="gramStart"/>
      <w:r w:rsidRPr="00362B68">
        <w:rPr>
          <w:rFonts w:ascii="Times New Roman" w:hAnsi="Times New Roman" w:cs="Times New Roman"/>
          <w:szCs w:val="24"/>
        </w:rPr>
        <w:t>учреждении  технических</w:t>
      </w:r>
      <w:proofErr w:type="gramEnd"/>
      <w:r w:rsidRPr="00362B68">
        <w:rPr>
          <w:rFonts w:ascii="Times New Roman" w:hAnsi="Times New Roman" w:cs="Times New Roman"/>
          <w:szCs w:val="24"/>
        </w:rPr>
        <w:t xml:space="preserve"> средств</w:t>
      </w:r>
      <w:r w:rsidRPr="00362B68">
        <w:rPr>
          <w:rFonts w:ascii="Times New Roman" w:hAnsi="Times New Roman" w:cs="Times New Roman"/>
          <w:szCs w:val="24"/>
        </w:rPr>
        <w:t>ах технического ограничения доступа к информации.</w:t>
      </w:r>
    </w:p>
    <w:sectPr w:rsidR="001C2005" w:rsidRPr="00362B68">
      <w:pgSz w:w="11900" w:h="16840"/>
      <w:pgMar w:top="1144" w:right="1126" w:bottom="142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B2A"/>
    <w:multiLevelType w:val="multilevel"/>
    <w:tmpl w:val="2DFED960"/>
    <w:lvl w:ilvl="0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B3DFB"/>
    <w:multiLevelType w:val="hybridMultilevel"/>
    <w:tmpl w:val="07D0FDA6"/>
    <w:lvl w:ilvl="0" w:tplc="92CC0A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C4104">
      <w:start w:val="1"/>
      <w:numFmt w:val="bullet"/>
      <w:lvlText w:val="o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81346">
      <w:start w:val="1"/>
      <w:numFmt w:val="bullet"/>
      <w:lvlText w:val="▪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8EE20">
      <w:start w:val="1"/>
      <w:numFmt w:val="bullet"/>
      <w:lvlText w:val="•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A506A">
      <w:start w:val="1"/>
      <w:numFmt w:val="bullet"/>
      <w:lvlText w:val="o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235FA">
      <w:start w:val="1"/>
      <w:numFmt w:val="bullet"/>
      <w:lvlText w:val="▪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691FA">
      <w:start w:val="1"/>
      <w:numFmt w:val="bullet"/>
      <w:lvlText w:val="•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CDB96">
      <w:start w:val="1"/>
      <w:numFmt w:val="bullet"/>
      <w:lvlText w:val="o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54C55C">
      <w:start w:val="1"/>
      <w:numFmt w:val="bullet"/>
      <w:lvlText w:val="▪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275B6"/>
    <w:multiLevelType w:val="multilevel"/>
    <w:tmpl w:val="15FCD88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110F0"/>
    <w:multiLevelType w:val="hybridMultilevel"/>
    <w:tmpl w:val="13A025CA"/>
    <w:lvl w:ilvl="0" w:tplc="FDDEDD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AE47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2BC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2B8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CE50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E16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4BAF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B01C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C0B2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53B34"/>
    <w:multiLevelType w:val="hybridMultilevel"/>
    <w:tmpl w:val="0414E378"/>
    <w:lvl w:ilvl="0" w:tplc="03FAE6FE">
      <w:start w:val="1"/>
      <w:numFmt w:val="bullet"/>
      <w:lvlText w:val="-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21940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E0270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2EEE6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C1768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2222E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16F6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9474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E2F28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1F09AC"/>
    <w:multiLevelType w:val="hybridMultilevel"/>
    <w:tmpl w:val="6A828D9C"/>
    <w:lvl w:ilvl="0" w:tplc="1EE8220A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0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210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6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E6E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09A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65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C0B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0D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05"/>
    <w:rsid w:val="001C2005"/>
    <w:rsid w:val="003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37FF"/>
  <w15:docId w15:val="{0D148BB0-1AD2-4815-BA59-2B6E2B74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right="4" w:firstLine="53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"/>
      <w:ind w:left="2486" w:right="1879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2022-02-16T05:48:00Z</dcterms:created>
  <dcterms:modified xsi:type="dcterms:W3CDTF">2022-02-16T05:48:00Z</dcterms:modified>
</cp:coreProperties>
</file>